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FAE" w:rsidRPr="004A3FAE" w:rsidRDefault="004A3FAE" w:rsidP="004A3FA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zh-CN" w:bidi="hi-IN"/>
        </w:rPr>
      </w:pPr>
      <w:r w:rsidRPr="004A3FAE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Ответы школьного этапа Всероссийской олимпиады школьников по экологии для 9 классов</w:t>
      </w:r>
    </w:p>
    <w:p w:rsidR="004A3FAE" w:rsidRPr="004A3FAE" w:rsidRDefault="004A3FAE" w:rsidP="004A3FA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  <w:r w:rsidRPr="004A3FAE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zh-CN" w:bidi="hi-IN"/>
        </w:rPr>
        <w:t xml:space="preserve"> </w:t>
      </w:r>
      <w:r w:rsidRPr="004A3FAE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201</w:t>
      </w:r>
      <w:r w:rsidR="00F2633F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7</w:t>
      </w:r>
      <w:r w:rsidRPr="004A3FAE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-201</w:t>
      </w:r>
      <w:r w:rsidR="00F2633F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8</w:t>
      </w:r>
      <w:r w:rsidRPr="004A3FAE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 xml:space="preserve"> уч. г.</w:t>
      </w:r>
    </w:p>
    <w:p w:rsidR="004A3FAE" w:rsidRPr="004A3FAE" w:rsidRDefault="004A3FAE" w:rsidP="004A3FAE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Максимальное количеств</w:t>
      </w:r>
      <w:r w:rsidR="00B97C75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о баллов за олимпиадное задание</w:t>
      </w:r>
      <w:bookmarkStart w:id="0" w:name="_GoBack"/>
      <w:bookmarkEnd w:id="0"/>
      <w:r w:rsidRPr="004A3FAE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 –</w:t>
      </w:r>
      <w:r w:rsidR="00F2633F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 32 </w:t>
      </w:r>
      <w:r w:rsidRPr="004A3FAE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балл</w:t>
      </w:r>
      <w:r w:rsidR="00F2633F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а</w:t>
      </w:r>
      <w:r w:rsidRPr="004A3FAE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.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                                                                    Задание 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№</w:t>
      </w:r>
      <w:r w:rsidRPr="00F2633F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1.</w:t>
      </w:r>
    </w:p>
    <w:p w:rsidR="00F2633F" w:rsidRDefault="00F2633F" w:rsidP="00F2633F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а, в ; 2) в, г; 3) б, д; 4) а, д; 5) в, д; 6) а, г; 7) а, д; 8) г, е.</w:t>
      </w:r>
    </w:p>
    <w:p w:rsidR="00F2633F" w:rsidRPr="00F2633F" w:rsidRDefault="00F2633F" w:rsidP="00F2633F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</w:p>
    <w:p w:rsidR="00F2633F" w:rsidRPr="00F2633F" w:rsidRDefault="00F2633F" w:rsidP="00F2633F">
      <w:pPr>
        <w:widowControl w:val="0"/>
        <w:suppressAutoHyphens/>
        <w:spacing w:after="0" w:line="36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                                                                          Задание 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№</w:t>
      </w:r>
      <w:r w:rsidRPr="00F2633F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2.</w:t>
      </w: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1.Ответ: нет. В настоящее время считается, что самый лучший способ — это переработка, но не ко всем отходам это применимо. Практика показывает, что отходы используются (утилизируются) в зависимости от видов (типов) отходов и потребностей.</w:t>
      </w: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2.</w:t>
      </w:r>
      <w:r w:rsidRPr="00F2633F"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  <w:t xml:space="preserve">Ответ: нет.  </w:t>
      </w:r>
      <w:r w:rsidRPr="00F2633F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val="ru-RU" w:eastAsia="zh-CN" w:bidi="hi-IN"/>
        </w:rPr>
        <w:t xml:space="preserve">Самая высокая биопродуктивность на суше – во влажных тропических лесах. </w:t>
      </w: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</w:pPr>
      <w:r w:rsidRPr="00F2633F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val="ru-RU" w:eastAsia="zh-CN" w:bidi="hi-IN"/>
        </w:rPr>
        <w:t>3.</w:t>
      </w:r>
      <w:r w:rsidRPr="00F2633F"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  <w:t xml:space="preserve">Ответ: да. На песчаных почвах вытаптывание приводит к более быстрой деградации сообществ. </w:t>
      </w: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8"/>
          <w:lang w:val="ru-RU" w:eastAsia="zh-CN" w:bidi="hi-IN"/>
        </w:rPr>
      </w:pPr>
      <w:r w:rsidRPr="00F2633F"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  <w:t>4.</w:t>
      </w:r>
      <w:r w:rsidRPr="00F2633F">
        <w:rPr>
          <w:rFonts w:ascii="Times New Roman" w:eastAsia="Times New Roman" w:hAnsi="Times New Roman" w:cs="Times New Roman"/>
          <w:color w:val="000000"/>
          <w:kern w:val="1"/>
          <w:sz w:val="24"/>
          <w:szCs w:val="28"/>
          <w:lang w:val="ru-RU" w:eastAsia="zh-CN" w:bidi="hi-IN"/>
        </w:rPr>
        <w:t>Ответ: нет. Рекреационные леса необходимы для восстановления сил и здоровья людей посредством отдыха в природных условиях</w:t>
      </w: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5.Ответ: нет. Пестициды (ядохимикаты) – химические вещества, применяемые в сельском хозяйстве для борьбы с вредителями растений. Следовательно, такое загрязнение относится к химическому типу.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  <w:t xml:space="preserve">    </w:t>
      </w:r>
      <w:r w:rsidRPr="00F2633F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Задание 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№</w:t>
      </w:r>
      <w:r w:rsidRPr="00F2633F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3.</w:t>
      </w: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1.Ответ г) является верным. Совместно с рисом на рисовых полях произрастают сорные растения. Семена сорняков могут попасть на садовые участки вместе с рисовой шелухой, что является недостатком в её использовании в качестве мульчи.</w:t>
      </w: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2. Ответ г) является верным.  В этом «повинны» факторы-ограничители. Их действие перекрывает способности вида восстанавливать и увеличивать свою численность. Человек своей деятельностью благоприятствует усилению разнообразных факторов–ограничителей, которые снижают численность вида.</w:t>
      </w: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</w:pP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 xml:space="preserve">3.) Ответ а) не является верным. </w:t>
      </w:r>
      <w:r w:rsidRPr="00F2633F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Восстановление ландшафтов (полей, поселков, озер, болот и пр.) не может ограничиться лишь вырубкой леса, а требует комплексного восстановления традиционного природопользования на территории парка (распашка полей, выпас скота, сенокошение на лугах, рыбная ловля в озерах, расчистка транспортных водотоков и пр.).</w:t>
      </w: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>Ответ б) не является верным. Полный запрет хозяйственной деятельности парка через некоторое время приведет к зарастанию территории парка лесом, то есть к исчезновению культурных ландшафтов, для охраны которых Кенозерский национальный парк был создан.</w:t>
      </w: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</w:pP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 xml:space="preserve">Ответ в) не является верным. Привлечение большего числа туристов увеличит антропогенную нагрузку на территорию парка в целом, что может несколько замедлить зарастание лесом. Однако увеличение потока посетителей не будет способствовать сохранению разнообразия ландшафтов (в том числе культурных), если при этом не будут активизированы, наряду с рекреацией, традиционные способы природопользования. </w:t>
      </w: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</w:pP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 xml:space="preserve">Ответ г) является верным. Национальный природный парк – особо охраняемая территория (или акватория), которая включает природные комплексы и объекты, представляющие особую экологическую, историческую и эстетическую ценность. В связи с этим в них проводятся работы не только по сохранению редких и исчезающих растений и животных, но также по восстановлению ландшафтов. Активизация традиционного природопользования (распашка полей, выпас скота, сенокошение на лугах, рыбная ловля в озерах, использование водотоков в транспортных целях) позволит сократить площадь заброшенных земель, </w:t>
      </w:r>
      <w:r w:rsidRPr="00F2633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lastRenderedPageBreak/>
        <w:t>позволит вновь вовлечь их в хозяйственный оборот, что является необходимым условием сохранения разнообразия и поддержания устойчивости культурных ландшафтов национального парка.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Оценка ответов.</w:t>
      </w:r>
    </w:p>
    <w:tbl>
      <w:tblPr>
        <w:tblW w:w="0" w:type="auto"/>
        <w:tblInd w:w="-155" w:type="dxa"/>
        <w:tblLayout w:type="fixed"/>
        <w:tblLook w:val="0000" w:firstRow="0" w:lastRow="0" w:firstColumn="0" w:lastColumn="0" w:noHBand="0" w:noVBand="0"/>
      </w:tblPr>
      <w:tblGrid>
        <w:gridCol w:w="2268"/>
        <w:gridCol w:w="5760"/>
        <w:gridCol w:w="1853"/>
      </w:tblGrid>
      <w:tr w:rsidR="00F2633F" w:rsidRPr="00F2633F" w:rsidTr="00F07AA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Виды заданий</w:t>
            </w:r>
          </w:p>
          <w:p w:rsidR="00F2633F" w:rsidRPr="00F2633F" w:rsidRDefault="00F2633F" w:rsidP="00F2633F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Показатели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Балл</w:t>
            </w:r>
          </w:p>
        </w:tc>
      </w:tr>
      <w:tr w:rsidR="00F2633F" w:rsidRPr="00F2633F" w:rsidTr="00F07AAD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Задание1</w:t>
            </w:r>
          </w:p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двух правильных ответов из шести предложенных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Выбраны неправильные ответы</w:t>
            </w:r>
          </w:p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F2633F" w:rsidRPr="00F2633F" w:rsidTr="00F07AAD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Выбраны правильные ответы</w:t>
            </w:r>
          </w:p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F2633F" w:rsidRPr="00F2633F" w:rsidTr="00F07AAD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 xml:space="preserve">Задание 2 </w:t>
            </w:r>
          </w:p>
          <w:p w:rsidR="00F2633F" w:rsidRPr="00F2633F" w:rsidRDefault="00F2633F" w:rsidP="00F2633F">
            <w:pPr>
              <w:widowControl w:val="0"/>
              <w:suppressAutoHyphens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 правильного ответа и его обоснование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F2633F" w:rsidRPr="00F2633F" w:rsidTr="00F07AAD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F2633F" w:rsidRPr="00F2633F" w:rsidTr="00F07AAD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2</w:t>
            </w:r>
          </w:p>
        </w:tc>
      </w:tr>
      <w:tr w:rsidR="00F2633F" w:rsidRPr="00F2633F" w:rsidTr="00F07AAD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3</w:t>
            </w:r>
          </w:p>
        </w:tc>
      </w:tr>
      <w:tr w:rsidR="00F2633F" w:rsidRPr="00F2633F" w:rsidTr="00F07AAD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 xml:space="preserve">Задание 3 </w:t>
            </w:r>
          </w:p>
          <w:p w:rsidR="00F2633F" w:rsidRPr="00F2633F" w:rsidRDefault="00F2633F" w:rsidP="00F2633F">
            <w:pPr>
              <w:widowControl w:val="0"/>
              <w:suppressAutoHyphens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 правильного ответа и его обоснование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F2633F" w:rsidRPr="00F2633F" w:rsidTr="00F07AAD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F2633F" w:rsidRPr="00F2633F" w:rsidTr="00F07AAD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2</w:t>
            </w:r>
          </w:p>
        </w:tc>
      </w:tr>
      <w:tr w:rsidR="00F2633F" w:rsidRPr="00F2633F" w:rsidTr="00F07AAD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33F" w:rsidRPr="00F2633F" w:rsidRDefault="00F2633F" w:rsidP="00F2633F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F2633F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3</w:t>
            </w:r>
          </w:p>
        </w:tc>
      </w:tr>
    </w:tbl>
    <w:p w:rsidR="00F2633F" w:rsidRPr="00F2633F" w:rsidRDefault="00F2633F" w:rsidP="00F2633F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F2633F" w:rsidRPr="00F2633F" w:rsidRDefault="00F2633F" w:rsidP="00F2633F">
      <w:pPr>
        <w:widowControl w:val="0"/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Максимальное количество баллов за задание </w:t>
      </w:r>
      <w:r w:rsidR="006716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№</w:t>
      </w: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1 – 8 баллов,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Максимальное количество баллов за задание </w:t>
      </w:r>
      <w:r w:rsidR="006716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№</w:t>
      </w: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2  - 15 баллов,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Максимальное количество баллов за задание </w:t>
      </w:r>
      <w:r w:rsidR="006716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№</w:t>
      </w: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3  -  9 баллов,</w:t>
      </w:r>
    </w:p>
    <w:p w:rsidR="00F2633F" w:rsidRPr="00F2633F" w:rsidRDefault="00F2633F" w:rsidP="00F2633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</w:p>
    <w:p w:rsidR="0067162C" w:rsidRDefault="00F2633F" w:rsidP="00F2633F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                                                                        </w:t>
      </w:r>
    </w:p>
    <w:p w:rsidR="0067162C" w:rsidRDefault="0067162C" w:rsidP="00F2633F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67162C" w:rsidRDefault="0067162C" w:rsidP="00F2633F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67162C" w:rsidRDefault="0067162C" w:rsidP="00F2633F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67162C" w:rsidRDefault="0067162C" w:rsidP="00F2633F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67162C" w:rsidRDefault="0067162C" w:rsidP="00F2633F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67162C" w:rsidRDefault="0067162C" w:rsidP="00F2633F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F2633F" w:rsidRPr="00F2633F" w:rsidRDefault="00F2633F" w:rsidP="00F2633F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lastRenderedPageBreak/>
        <w:t>Литература.</w:t>
      </w:r>
    </w:p>
    <w:p w:rsidR="00F2633F" w:rsidRPr="00F2633F" w:rsidRDefault="00F2633F" w:rsidP="00F2633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F2633F" w:rsidRPr="00F2633F" w:rsidRDefault="00F2633F" w:rsidP="00F2633F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1. Экология. 10 (11) кл.: учеб. для общеобразоват. учреждений / Н. М. Чернова, В. М. Галушин, В. М. Константинов; под ред. Н. М. Черновой. – 11-е изд., испр. – М. : Дрофа, 2007. -  302, (2) с. : ил.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2. Снакин В. В. </w:t>
      </w:r>
      <w:r w:rsidRPr="00F2633F">
        <w:rPr>
          <w:rFonts w:ascii="Times New Roman" w:eastAsia="Lucida Sans Unicode" w:hAnsi="Times New Roman" w:cs="Times New Roman"/>
          <w:color w:val="000000"/>
          <w:kern w:val="1"/>
          <w:sz w:val="20"/>
          <w:szCs w:val="20"/>
          <w:lang w:val="ru-RU" w:eastAsia="zh-CN" w:bidi="hi-IN"/>
        </w:rPr>
        <w:t>ЭКОЛОГИЯ И ПРИРОДОПОЛЬЗОВАНИЕ В РОССИИ</w:t>
      </w:r>
      <w:r w:rsidRPr="00F2633F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. Энциклопедический словарь. – М.: </w:t>
      </w:r>
      <w:r w:rsidRPr="00F2633F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en-US" w:eastAsia="zh-CN" w:bidi="hi-IN"/>
        </w:rPr>
        <w:t>Academia</w:t>
      </w:r>
      <w:r w:rsidRPr="00F2633F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, 2008. – 816 с. + 16 с. вклейка - </w:t>
      </w: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(Справочники. Энциклопедии. Словари).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3. </w:t>
      </w: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Колесова Е. В., Титов Е. В., Резанов А. Г. Всероссийская олимпиада школьников по экологии/ науч. ред. Э. М. Никитин. – М.: АПКиППРО, 2005. – 168 с.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4. Мамедов Н.М., Суравегина И.Т. Экология: учеб. Для 10(11) кл. общеобразовательных учреждений. – М.: АСТ-ПРЕСС ШКОЛА, 2006.  304 с. 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5. Винокурова Н.Ф. Глобальная экология: учеб. Для 10-11 кл. профил. шк. – 2-е. – М.: Просвещение, 2001. – 270 с.: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6. Ревелль П., Ревель Ч. Среда нашего обитания: В 4-х книгах. Пер. с англ. – М.: Мир, 1994. – 340 с. 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7. Миллер Т. Жизнь в окружающей среде. Пер. с англ. / под ред. Ягодина Г.А. – М.: изд. группа «Прогресс», «Пангея», 1993. 256 с. 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8. Алексеев С.В., Груздева Н.В., Муравьёв А.Г., Гущина Э.В. Практикум по экологии: учебное пособие / под ред. С.В. Алексеева. – М.: АО МДС, 1996. – 192 с. 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9. Пономарёва О.Н., Чернова Н.М. Методическое пособие к учебнику под редакцией Н.М. Черновой «Основы экологии. 10(11) класс». М.: Дрофа, 2001. – 192 с. 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10. Криксунов Е.А., В.В. Пасечник Экология. 10(11) класс: учеб. для общеобразоват. учреждений. М.: Дрофа, 2006. – 251 с. 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11. Алексеев С.В. Экология: учебное пособие для учащихся 9 класса общеобразовательных учреждений разных видов. СПб: СМИО Пресс, 1999. – 320 с. 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12. Алексеев С.В. Экология: учебное пособие для учащихся 10(11) класса общеобразовательных учреждений разных видов. СПб: СМИО Пресс, 1999. – 240 с. 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13. </w:t>
      </w:r>
      <w:r w:rsidRPr="00F2633F">
        <w:rPr>
          <w:rFonts w:ascii="Times New Roman" w:eastAsia="Lucida Sans Unicode" w:hAnsi="Times New Roman" w:cs="Mangal"/>
          <w:kern w:val="1"/>
          <w:sz w:val="24"/>
          <w:szCs w:val="24"/>
          <w:lang w:val="en-US" w:eastAsia="zh-CN" w:bidi="hi-IN"/>
        </w:rPr>
        <w:t>www.rusolymp.ru</w:t>
      </w:r>
    </w:p>
    <w:p w:rsidR="00F2633F" w:rsidRPr="00F2633F" w:rsidRDefault="00F2633F" w:rsidP="00F2633F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</w:p>
    <w:p w:rsidR="004A3FAE" w:rsidRPr="004A3FAE" w:rsidRDefault="004A3FAE" w:rsidP="004A3FA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</w:p>
    <w:p w:rsidR="005F2922" w:rsidRDefault="005F2922"/>
    <w:sectPr w:rsidR="005F2922">
      <w:pgSz w:w="11906" w:h="16838"/>
      <w:pgMar w:top="834" w:right="1134" w:bottom="1140" w:left="1134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DF0449"/>
    <w:multiLevelType w:val="hybridMultilevel"/>
    <w:tmpl w:val="51580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4A3FAE"/>
    <w:rsid w:val="004A3FAE"/>
    <w:rsid w:val="00522019"/>
    <w:rsid w:val="005F2922"/>
    <w:rsid w:val="0067162C"/>
    <w:rsid w:val="00B97C75"/>
    <w:rsid w:val="00F2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58FA8-4339-4201-9F2F-02F59020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t-RU" w:eastAsia="tt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</cp:lastModifiedBy>
  <cp:revision>5</cp:revision>
  <dcterms:created xsi:type="dcterms:W3CDTF">2015-09-25T07:02:00Z</dcterms:created>
  <dcterms:modified xsi:type="dcterms:W3CDTF">2017-09-29T11:11:00Z</dcterms:modified>
</cp:coreProperties>
</file>